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CAF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post</w:t>
      </w:r>
      <w:r>
        <w:rPr>
          <w:rFonts w:hint="default"/>
          <w:lang w:val="en-US" w:eastAsia="zh-CN"/>
        </w:rPr>
        <w:t xml:space="preserve">gresql </w:t>
      </w:r>
      <w:r>
        <w:rPr>
          <w:rFonts w:hint="eastAsia"/>
          <w:lang w:val="en-US" w:eastAsia="zh-CN"/>
        </w:rPr>
        <w:t>顺丰监控</w:t>
      </w:r>
    </w:p>
    <w:p w14:paraId="152F95DB">
      <w:pPr>
        <w:rPr>
          <w:rFonts w:hint="default"/>
          <w:lang w:val="en-US" w:eastAsia="zh-CN"/>
        </w:rPr>
      </w:pPr>
    </w:p>
    <w:p w14:paraId="2A8AF432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接入点：</w:t>
      </w:r>
    </w:p>
    <w:p w14:paraId="2B1932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postgresql_aloudata_can_master</w:t>
      </w:r>
    </w:p>
    <w:p w14:paraId="3DA979F7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"http://10.126.64.95:15432/metrics"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</w:t>
      </w:r>
      <w:r>
        <w:rPr>
          <w:rStyle w:val="4"/>
          <w:rFonts w:hint="default"/>
          <w:lang w:val="en-US" w:eastAsia="zh-CN"/>
        </w:rPr>
        <w:t>://10.126.64.95:15432/metrics</w:t>
      </w:r>
      <w:r>
        <w:rPr>
          <w:rFonts w:hint="eastAsia"/>
          <w:lang w:val="en-US" w:eastAsia="zh-CN"/>
        </w:rPr>
        <w:fldChar w:fldCharType="end"/>
      </w:r>
    </w:p>
    <w:p w14:paraId="5103019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postgresql_aloudata_can_slave</w:t>
      </w:r>
    </w:p>
    <w:p w14:paraId="1ABD09B2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"http://10.126.64.95:15432/metrics"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</w:t>
      </w:r>
      <w:r>
        <w:rPr>
          <w:rStyle w:val="4"/>
          <w:rFonts w:hint="default"/>
          <w:lang w:val="en-US" w:eastAsia="zh-CN"/>
        </w:rPr>
        <w:t>://10.126.64.96:15432/metrics</w:t>
      </w:r>
      <w:r>
        <w:rPr>
          <w:rFonts w:hint="eastAsia"/>
          <w:lang w:val="en-US" w:eastAsia="zh-CN"/>
        </w:rPr>
        <w:fldChar w:fldCharType="end"/>
      </w:r>
    </w:p>
    <w:p w14:paraId="17A2F9D6">
      <w:pPr>
        <w:rPr>
          <w:rFonts w:hint="default"/>
          <w:lang w:val="en-US" w:eastAsia="zh-CN"/>
        </w:rPr>
      </w:pPr>
    </w:p>
    <w:p w14:paraId="648E9746">
      <w:pPr>
        <w:rPr>
          <w:rFonts w:hint="default"/>
          <w:lang w:val="en-US" w:eastAsia="zh-CN"/>
        </w:rPr>
      </w:pPr>
    </w:p>
    <w:p w14:paraId="0DC620A8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grafana</w:t>
      </w:r>
      <w:r>
        <w:rPr>
          <w:rFonts w:hint="default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模版</w:t>
      </w:r>
      <w:r>
        <w:rPr>
          <w:rFonts w:hint="default"/>
          <w:b/>
          <w:bCs/>
          <w:lang w:val="en-US" w:eastAsia="zh-CN"/>
        </w:rPr>
        <w:t>,</w:t>
      </w:r>
      <w:r>
        <w:rPr>
          <w:rFonts w:hint="eastAsia"/>
          <w:b/>
          <w:bCs/>
          <w:lang w:val="en-US" w:eastAsia="zh-CN"/>
        </w:rPr>
        <w:t>如果grafana 上唔postgresql 面板，则import 导入：</w:t>
      </w:r>
    </w:p>
    <w:p w14:paraId="2059021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60pt;width:60pt;" o:ole="t" filled="f" o:preferrelative="t" stroked="f" coordsize="21600,21600">
            <v:fill on="f" focussize="0,0"/>
            <v:stroke on="f"/>
            <v:imagedata r:id="rId5" o:title="oleimage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</w:p>
    <w:p w14:paraId="0A24F53B">
      <w:pPr>
        <w:rPr>
          <w:rFonts w:hint="default"/>
          <w:lang w:val="en-US" w:eastAsia="zh-CN"/>
        </w:rPr>
      </w:pPr>
    </w:p>
    <w:p w14:paraId="44BA2718">
      <w:pPr>
        <w:rPr>
          <w:rFonts w:hint="default"/>
          <w:lang w:val="en-US" w:eastAsia="zh-CN"/>
        </w:rPr>
      </w:pPr>
    </w:p>
    <w:p w14:paraId="2B2ACE56">
      <w:pPr>
        <w:rPr>
          <w:rFonts w:hint="default"/>
          <w:lang w:val="en-US" w:eastAsia="zh-CN"/>
        </w:rPr>
      </w:pPr>
    </w:p>
    <w:p w14:paraId="7D826F82">
      <w:pPr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告警规则：</w:t>
      </w:r>
      <w:bookmarkStart w:id="0" w:name="_GoBack"/>
      <w:bookmarkEnd w:id="0"/>
    </w:p>
    <w:p w14:paraId="3C09954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#pg 挂掉了</w:t>
      </w:r>
      <w:r>
        <w:rPr>
          <w:rFonts w:hint="eastAsia"/>
          <w:lang w:val="en-US" w:eastAsia="zh-CN"/>
        </w:rPr>
        <w:t>，出现及告警</w:t>
      </w:r>
    </w:p>
    <w:p w14:paraId="78719D57">
      <w:pPr>
        <w:ind w:firstLine="42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sum(postgresql_up) != 2</w:t>
      </w:r>
    </w:p>
    <w:p w14:paraId="3717722B">
      <w:pPr>
        <w:ind w:firstLine="420"/>
        <w:rPr>
          <w:rFonts w:hint="default"/>
          <w:lang w:val="en-US" w:eastAsia="zh-CN"/>
        </w:rPr>
      </w:pPr>
    </w:p>
    <w:p w14:paraId="699DB1A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#连接数使用率大于90%</w:t>
      </w:r>
    </w:p>
    <w:p w14:paraId="1C7E1BC9">
      <w:pPr>
        <w:ind w:firstLine="42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100 * sum(pg_stat_activity_count) / on(instance) pg_settings_max_connections &gt; 90</w:t>
      </w:r>
    </w:p>
    <w:p w14:paraId="1E4943DC">
      <w:pPr>
        <w:ind w:firstLine="420"/>
        <w:rPr>
          <w:rFonts w:hint="default"/>
          <w:lang w:val="en-US" w:eastAsia="zh-CN"/>
        </w:rPr>
      </w:pPr>
    </w:p>
    <w:p w14:paraId="41F21F7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#主从延迟大于30s</w:t>
      </w:r>
    </w:p>
    <w:p w14:paraId="7854D4DB">
      <w:pPr>
        <w:ind w:firstLine="42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pg_replication_lag &gt; 30</w:t>
      </w:r>
    </w:p>
    <w:p w14:paraId="23EBD34B">
      <w:pPr>
        <w:ind w:firstLine="420"/>
        <w:rPr>
          <w:rFonts w:hint="default"/>
          <w:lang w:val="en-US" w:eastAsia="zh-CN"/>
        </w:rPr>
      </w:pPr>
    </w:p>
    <w:p w14:paraId="3D72DF4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#缓存命中率小于90%</w:t>
      </w:r>
    </w:p>
    <w:p w14:paraId="0A9254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postgresql_blks_hit/(postgresql_blks_hit+postgresql_blks_read) &lt;0.9</w:t>
      </w:r>
    </w:p>
    <w:p w14:paraId="6B1868B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D0F6E"/>
    <w:rsid w:val="7FBD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2026-01-29T14:20:00Z</dcterms:created>
  <dc:creator>照片里是我</dc:creator>
  <cp:lastModifiedBy>照片里是我</cp:lastModifiedBy>
  <dcterms:modified xsi:type="dcterms:W3CDTF">2026-01-29T14:25:56Z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625B942D8114A8972BFC7A69C96A6717_41</vt:lpwstr>
  </property>
</Properties>
</file>